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DBCD" w14:textId="77777777" w:rsidR="00952ACD" w:rsidRPr="00B95570" w:rsidRDefault="00AE60C5" w:rsidP="004C186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B95570">
        <w:rPr>
          <w:rFonts w:asciiTheme="majorHAnsi" w:hAnsiTheme="majorHAnsi" w:cs="Times New Roman"/>
          <w:b/>
          <w:sz w:val="52"/>
          <w:szCs w:val="52"/>
        </w:rPr>
        <w:t xml:space="preserve">OZNÁMENÍ </w:t>
      </w:r>
      <w:r w:rsidR="0075336A">
        <w:rPr>
          <w:rFonts w:asciiTheme="majorHAnsi" w:hAnsiTheme="majorHAnsi" w:cs="Times New Roman"/>
          <w:b/>
          <w:sz w:val="52"/>
          <w:szCs w:val="52"/>
        </w:rPr>
        <w:t>DSO</w:t>
      </w:r>
      <w:r w:rsidRPr="00B95570">
        <w:rPr>
          <w:rFonts w:asciiTheme="majorHAnsi" w:hAnsiTheme="majorHAnsi" w:cs="Times New Roman"/>
          <w:b/>
          <w:sz w:val="52"/>
          <w:szCs w:val="52"/>
        </w:rPr>
        <w:t xml:space="preserve"> </w:t>
      </w:r>
      <w:r w:rsidR="00176B86" w:rsidRPr="00B95570">
        <w:rPr>
          <w:rFonts w:asciiTheme="majorHAnsi" w:hAnsiTheme="majorHAnsi" w:cs="Times New Roman"/>
          <w:b/>
          <w:sz w:val="52"/>
          <w:szCs w:val="52"/>
        </w:rPr>
        <w:t>ČERNILOV</w:t>
      </w:r>
      <w:r w:rsidR="0075336A">
        <w:rPr>
          <w:rFonts w:asciiTheme="majorHAnsi" w:hAnsiTheme="majorHAnsi" w:cs="Times New Roman"/>
          <w:b/>
          <w:sz w:val="52"/>
          <w:szCs w:val="52"/>
        </w:rPr>
        <w:t>SKO</w:t>
      </w:r>
      <w:r w:rsidR="00B95570" w:rsidRPr="00B95570">
        <w:rPr>
          <w:rFonts w:asciiTheme="majorHAnsi" w:hAnsiTheme="majorHAnsi" w:cs="Times New Roman"/>
          <w:b/>
          <w:sz w:val="52"/>
          <w:szCs w:val="52"/>
        </w:rPr>
        <w:t xml:space="preserve">, IČ </w:t>
      </w:r>
      <w:r w:rsidR="00087963">
        <w:rPr>
          <w:rFonts w:asciiTheme="majorHAnsi" w:hAnsiTheme="majorHAnsi" w:cs="Times New Roman"/>
          <w:b/>
          <w:sz w:val="52"/>
          <w:szCs w:val="52"/>
        </w:rPr>
        <w:t>70963274</w:t>
      </w:r>
    </w:p>
    <w:p w14:paraId="257E256F" w14:textId="77777777" w:rsidR="00AE60C5" w:rsidRPr="00B95570" w:rsidRDefault="00AE60C5" w:rsidP="00B955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 xml:space="preserve">O </w:t>
      </w:r>
      <w:r w:rsidR="006A59C4" w:rsidRPr="00B95570">
        <w:rPr>
          <w:rFonts w:asciiTheme="majorHAnsi" w:hAnsiTheme="majorHAnsi" w:cs="Times New Roman"/>
          <w:b/>
          <w:sz w:val="28"/>
          <w:szCs w:val="28"/>
        </w:rPr>
        <w:t>POVINNĚ ZVEŘEJŇOVANÝCH</w:t>
      </w:r>
      <w:r w:rsidRPr="00B95570">
        <w:rPr>
          <w:rFonts w:asciiTheme="majorHAnsi" w:hAnsiTheme="majorHAnsi" w:cs="Times New Roman"/>
          <w:b/>
          <w:sz w:val="28"/>
          <w:szCs w:val="28"/>
        </w:rPr>
        <w:t xml:space="preserve"> DOKUMENTECH</w:t>
      </w:r>
    </w:p>
    <w:p w14:paraId="5D6ED19C" w14:textId="2EBCA45F" w:rsidR="004C3974" w:rsidRDefault="00AE60C5" w:rsidP="00BC35E1">
      <w:pPr>
        <w:spacing w:after="0"/>
        <w:rPr>
          <w:rFonts w:asciiTheme="majorHAnsi" w:hAnsiTheme="majorHAnsi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>V</w:t>
      </w:r>
      <w:r w:rsidR="006A59C4" w:rsidRPr="00B95570">
        <w:rPr>
          <w:rFonts w:asciiTheme="majorHAnsi" w:hAnsiTheme="majorHAnsi" w:cs="Times New Roman"/>
          <w:sz w:val="28"/>
          <w:szCs w:val="28"/>
        </w:rPr>
        <w:t> </w:t>
      </w:r>
      <w:r w:rsidRPr="00B95570">
        <w:rPr>
          <w:rFonts w:asciiTheme="majorHAnsi" w:hAnsiTheme="majorHAnsi" w:cs="Times New Roman"/>
          <w:sz w:val="28"/>
          <w:szCs w:val="28"/>
        </w:rPr>
        <w:t>souladu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 s</w:t>
      </w:r>
      <w:r w:rsidR="008712CB" w:rsidRPr="00B95570">
        <w:rPr>
          <w:rFonts w:asciiTheme="majorHAnsi" w:hAnsiTheme="majorHAnsi" w:cs="Times New Roman"/>
          <w:sz w:val="28"/>
          <w:szCs w:val="28"/>
        </w:rPr>
        <w:t xml:space="preserve"> příslušnými ustanoveními </w:t>
      </w:r>
      <w:r w:rsidR="006A59C4" w:rsidRPr="00B95570">
        <w:rPr>
          <w:rFonts w:asciiTheme="majorHAnsi" w:hAnsiTheme="majorHAnsi" w:cs="Times New Roman"/>
          <w:sz w:val="28"/>
          <w:szCs w:val="28"/>
        </w:rPr>
        <w:t>z</w:t>
      </w:r>
      <w:r w:rsidR="008712CB" w:rsidRPr="00B95570">
        <w:rPr>
          <w:rFonts w:asciiTheme="majorHAnsi" w:hAnsiTheme="majorHAnsi" w:cs="Times New Roman"/>
          <w:sz w:val="28"/>
          <w:szCs w:val="28"/>
        </w:rPr>
        <w:t>ákona</w:t>
      </w:r>
      <w:r w:rsidRPr="00B95570">
        <w:rPr>
          <w:rFonts w:asciiTheme="majorHAnsi" w:hAnsiTheme="majorHAnsi" w:cs="Times New Roman"/>
          <w:sz w:val="28"/>
          <w:szCs w:val="28"/>
        </w:rPr>
        <w:t xml:space="preserve"> č. 250/2000 Sb., o rozpočtových pravidlech územních roz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počtů, v platném znění, jsou dokumenty v elektronické podobě zveřejněny </w:t>
      </w:r>
      <w:r w:rsidR="00176B86" w:rsidRPr="00B95570">
        <w:rPr>
          <w:rFonts w:asciiTheme="majorHAnsi" w:hAnsiTheme="majorHAnsi"/>
          <w:sz w:val="28"/>
          <w:szCs w:val="28"/>
        </w:rPr>
        <w:t>na</w:t>
      </w:r>
      <w:r w:rsidR="00700FAC">
        <w:rPr>
          <w:rFonts w:asciiTheme="majorHAnsi" w:hAnsiTheme="majorHAnsi"/>
          <w:sz w:val="28"/>
          <w:szCs w:val="28"/>
        </w:rPr>
        <w:t xml:space="preserve"> </w:t>
      </w:r>
      <w:r w:rsidR="0070508D">
        <w:rPr>
          <w:rFonts w:asciiTheme="majorHAnsi" w:hAnsiTheme="majorHAnsi"/>
          <w:sz w:val="28"/>
          <w:szCs w:val="28"/>
        </w:rPr>
        <w:t>internetových stránkách</w:t>
      </w:r>
      <w:r w:rsidR="00700FAC">
        <w:rPr>
          <w:rFonts w:asciiTheme="majorHAnsi" w:hAnsiTheme="majorHAnsi"/>
          <w:sz w:val="28"/>
          <w:szCs w:val="28"/>
        </w:rPr>
        <w:t xml:space="preserve"> Mikroregionu </w:t>
      </w:r>
      <w:proofErr w:type="spellStart"/>
      <w:r w:rsidR="00700FAC">
        <w:rPr>
          <w:rFonts w:asciiTheme="majorHAnsi" w:hAnsiTheme="majorHAnsi"/>
          <w:sz w:val="28"/>
          <w:szCs w:val="28"/>
        </w:rPr>
        <w:t>Černilovsko</w:t>
      </w:r>
      <w:proofErr w:type="spellEnd"/>
      <w:r w:rsidR="004C3974">
        <w:rPr>
          <w:rFonts w:asciiTheme="majorHAnsi" w:hAnsiTheme="majorHAnsi"/>
          <w:sz w:val="28"/>
          <w:szCs w:val="28"/>
        </w:rPr>
        <w:t>.</w:t>
      </w:r>
      <w:r w:rsidR="00700FAC">
        <w:rPr>
          <w:rFonts w:asciiTheme="majorHAnsi" w:hAnsiTheme="majorHAnsi"/>
          <w:sz w:val="28"/>
          <w:szCs w:val="28"/>
        </w:rPr>
        <w:t xml:space="preserve"> </w:t>
      </w:r>
    </w:p>
    <w:p w14:paraId="4A2FC9D8" w14:textId="77777777" w:rsidR="004C3974" w:rsidRDefault="00700FAC" w:rsidP="00BC35E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hyperlink r:id="rId5" w:history="1">
        <w:r w:rsidR="0070508D" w:rsidRPr="007F2BF1">
          <w:rPr>
            <w:rStyle w:val="Hypertextovodkaz"/>
            <w:rFonts w:asciiTheme="majorHAnsi" w:hAnsiTheme="majorHAnsi"/>
            <w:sz w:val="28"/>
            <w:szCs w:val="28"/>
          </w:rPr>
          <w:t>https://www.cernilovsko.cz/uredni-deska</w:t>
        </w:r>
      </w:hyperlink>
      <w:r>
        <w:rPr>
          <w:rFonts w:asciiTheme="majorHAnsi" w:hAnsiTheme="majorHAnsi"/>
          <w:sz w:val="28"/>
          <w:szCs w:val="28"/>
        </w:rPr>
        <w:t>).</w:t>
      </w:r>
      <w:r w:rsidR="0070508D">
        <w:rPr>
          <w:rFonts w:asciiTheme="majorHAnsi" w:hAnsiTheme="majorHAnsi"/>
          <w:sz w:val="28"/>
          <w:szCs w:val="28"/>
        </w:rPr>
        <w:t xml:space="preserve"> </w:t>
      </w:r>
    </w:p>
    <w:p w14:paraId="05FF9D52" w14:textId="15FA9B98" w:rsidR="00BC35E1" w:rsidRPr="0070508D" w:rsidRDefault="00BC35E1" w:rsidP="00BC35E1">
      <w:pPr>
        <w:spacing w:after="0"/>
        <w:rPr>
          <w:rFonts w:asciiTheme="majorHAnsi" w:hAnsiTheme="majorHAnsi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 xml:space="preserve">Do listinné podoby všech dokumentů je možné nahlédnout na adrese: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 čp. 310</w:t>
      </w:r>
      <w:r w:rsidRPr="00B95570">
        <w:rPr>
          <w:rFonts w:asciiTheme="majorHAnsi" w:hAnsiTheme="majorHAnsi" w:cs="Times New Roman"/>
          <w:sz w:val="28"/>
          <w:szCs w:val="28"/>
        </w:rPr>
        <w:t>, 5</w:t>
      </w:r>
      <w:r w:rsidR="00176B86" w:rsidRPr="00B95570">
        <w:rPr>
          <w:rFonts w:asciiTheme="majorHAnsi" w:hAnsiTheme="majorHAnsi" w:cs="Times New Roman"/>
          <w:sz w:val="28"/>
          <w:szCs w:val="28"/>
        </w:rPr>
        <w:t>0343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</w:t>
      </w:r>
      <w:r w:rsidRPr="00B95570">
        <w:rPr>
          <w:rFonts w:asciiTheme="majorHAnsi" w:hAnsiTheme="majorHAnsi" w:cs="Times New Roman"/>
          <w:sz w:val="28"/>
          <w:szCs w:val="28"/>
        </w:rPr>
        <w:t xml:space="preserve">, kancelář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účetní </w:t>
      </w:r>
      <w:r w:rsidR="00087963">
        <w:rPr>
          <w:rFonts w:asciiTheme="majorHAnsi" w:hAnsiTheme="majorHAnsi" w:cs="Times New Roman"/>
          <w:sz w:val="28"/>
          <w:szCs w:val="28"/>
        </w:rPr>
        <w:t>dobrovolného svazku obcí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4C3974">
        <w:rPr>
          <w:rFonts w:asciiTheme="majorHAnsi" w:hAnsiTheme="majorHAnsi" w:cs="Times New Roman"/>
          <w:sz w:val="28"/>
          <w:szCs w:val="28"/>
        </w:rPr>
        <w:t>I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ng. Jany Horákové (1. patro) </w:t>
      </w:r>
      <w:r w:rsidRPr="00B95570">
        <w:rPr>
          <w:rFonts w:asciiTheme="majorHAnsi" w:hAnsiTheme="majorHAnsi" w:cs="Times New Roman"/>
          <w:sz w:val="28"/>
          <w:szCs w:val="28"/>
        </w:rPr>
        <w:t xml:space="preserve">v úředních </w:t>
      </w:r>
      <w:r w:rsidR="00952ACD" w:rsidRPr="00B95570">
        <w:rPr>
          <w:rFonts w:asciiTheme="majorHAnsi" w:hAnsiTheme="majorHAnsi" w:cs="Times New Roman"/>
          <w:sz w:val="28"/>
          <w:szCs w:val="28"/>
        </w:rPr>
        <w:t>hodinách</w:t>
      </w:r>
      <w:r w:rsidR="00176B86" w:rsidRPr="00B95570">
        <w:rPr>
          <w:rFonts w:asciiTheme="majorHAnsi" w:hAnsiTheme="majorHAnsi" w:cs="Times New Roman"/>
          <w:sz w:val="28"/>
          <w:szCs w:val="28"/>
        </w:rPr>
        <w:t>.</w:t>
      </w:r>
    </w:p>
    <w:p w14:paraId="3A42F64F" w14:textId="77777777" w:rsidR="00176B86" w:rsidRPr="00B95570" w:rsidRDefault="00176B86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>Kontakt: Ing. Jana Horáková, tel.: 495 433 111, e-mail: uctarna@cernilov.cz</w:t>
      </w:r>
    </w:p>
    <w:p w14:paraId="35EFFA4B" w14:textId="77777777"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3247E0C9" w14:textId="0DF206C5" w:rsidR="00BE2734" w:rsidRPr="002A63B7" w:rsidRDefault="00834876" w:rsidP="00BE273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Z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>ávěrečn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úč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>t DSO za rok 20</w:t>
      </w:r>
      <w:r w:rsidR="00BE2734">
        <w:rPr>
          <w:rFonts w:asciiTheme="majorHAnsi" w:hAnsiTheme="majorHAnsi" w:cs="Times New Roman"/>
          <w:b/>
          <w:sz w:val="28"/>
          <w:szCs w:val="28"/>
          <w:u w:val="single"/>
        </w:rPr>
        <w:t>2</w:t>
      </w:r>
      <w:r w:rsidR="00E35578">
        <w:rPr>
          <w:rFonts w:asciiTheme="majorHAnsi" w:hAnsiTheme="majorHAnsi" w:cs="Times New Roman"/>
          <w:b/>
          <w:sz w:val="28"/>
          <w:szCs w:val="28"/>
          <w:u w:val="single"/>
        </w:rPr>
        <w:t>3</w:t>
      </w:r>
    </w:p>
    <w:p w14:paraId="0A875ACF" w14:textId="674B0B4A" w:rsidR="00BE2734" w:rsidRPr="008231C3" w:rsidRDefault="00BE2734" w:rsidP="00BE273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</w:t>
      </w:r>
      <w:r w:rsidRPr="002A63B7">
        <w:rPr>
          <w:rFonts w:asciiTheme="majorHAnsi" w:hAnsiTheme="majorHAnsi" w:cs="Times New Roman"/>
          <w:sz w:val="28"/>
          <w:szCs w:val="28"/>
        </w:rPr>
        <w:t>ávěrečn</w:t>
      </w:r>
      <w:r>
        <w:rPr>
          <w:rFonts w:asciiTheme="majorHAnsi" w:hAnsiTheme="majorHAnsi" w:cs="Times New Roman"/>
          <w:sz w:val="28"/>
          <w:szCs w:val="28"/>
        </w:rPr>
        <w:t>ý</w:t>
      </w:r>
      <w:r w:rsidRPr="002A63B7">
        <w:rPr>
          <w:rFonts w:asciiTheme="majorHAnsi" w:hAnsiTheme="majorHAnsi" w:cs="Times New Roman"/>
          <w:sz w:val="28"/>
          <w:szCs w:val="28"/>
        </w:rPr>
        <w:t xml:space="preserve"> úč</w:t>
      </w:r>
      <w:r>
        <w:rPr>
          <w:rFonts w:asciiTheme="majorHAnsi" w:hAnsiTheme="majorHAnsi" w:cs="Times New Roman"/>
          <w:sz w:val="28"/>
          <w:szCs w:val="28"/>
        </w:rPr>
        <w:t>e</w:t>
      </w:r>
      <w:r w:rsidRPr="002A63B7">
        <w:rPr>
          <w:rFonts w:asciiTheme="majorHAnsi" w:hAnsiTheme="majorHAnsi" w:cs="Times New Roman"/>
          <w:sz w:val="28"/>
          <w:szCs w:val="28"/>
        </w:rPr>
        <w:t>t vč. příloh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34876">
        <w:rPr>
          <w:rFonts w:asciiTheme="majorHAnsi" w:hAnsiTheme="majorHAnsi" w:cs="Times New Roman"/>
          <w:sz w:val="28"/>
          <w:szCs w:val="28"/>
        </w:rPr>
        <w:t>schválila</w:t>
      </w:r>
      <w:r>
        <w:rPr>
          <w:rFonts w:asciiTheme="majorHAnsi" w:hAnsiTheme="majorHAnsi" w:cs="Times New Roman"/>
          <w:sz w:val="28"/>
          <w:szCs w:val="28"/>
        </w:rPr>
        <w:t xml:space="preserve"> valn</w:t>
      </w:r>
      <w:r w:rsidR="00834876">
        <w:rPr>
          <w:rFonts w:asciiTheme="majorHAnsi" w:hAnsiTheme="majorHAnsi" w:cs="Times New Roman"/>
          <w:sz w:val="28"/>
          <w:szCs w:val="28"/>
        </w:rPr>
        <w:t>á</w:t>
      </w:r>
      <w:r>
        <w:rPr>
          <w:rFonts w:asciiTheme="majorHAnsi" w:hAnsiTheme="majorHAnsi" w:cs="Times New Roman"/>
          <w:sz w:val="28"/>
          <w:szCs w:val="28"/>
        </w:rPr>
        <w:t xml:space="preserve"> hromad</w:t>
      </w:r>
      <w:r w:rsidR="00834876">
        <w:rPr>
          <w:rFonts w:asciiTheme="majorHAnsi" w:hAnsiTheme="majorHAnsi" w:cs="Times New Roman"/>
          <w:sz w:val="28"/>
          <w:szCs w:val="28"/>
        </w:rPr>
        <w:t>a</w:t>
      </w:r>
      <w:r>
        <w:rPr>
          <w:rFonts w:asciiTheme="majorHAnsi" w:hAnsiTheme="majorHAnsi" w:cs="Times New Roman"/>
          <w:sz w:val="28"/>
          <w:szCs w:val="28"/>
        </w:rPr>
        <w:t xml:space="preserve"> svazku </w:t>
      </w:r>
      <w:r w:rsidR="00E35578">
        <w:rPr>
          <w:rFonts w:asciiTheme="majorHAnsi" w:hAnsiTheme="majorHAnsi" w:cs="Times New Roman"/>
          <w:sz w:val="28"/>
          <w:szCs w:val="28"/>
        </w:rPr>
        <w:t>28</w:t>
      </w:r>
      <w:r>
        <w:rPr>
          <w:rFonts w:asciiTheme="majorHAnsi" w:hAnsiTheme="majorHAnsi" w:cs="Times New Roman"/>
          <w:sz w:val="28"/>
          <w:szCs w:val="28"/>
        </w:rPr>
        <w:t xml:space="preserve">. </w:t>
      </w:r>
      <w:r w:rsidR="00E35578">
        <w:rPr>
          <w:rFonts w:asciiTheme="majorHAnsi" w:hAnsiTheme="majorHAnsi" w:cs="Times New Roman"/>
          <w:sz w:val="28"/>
          <w:szCs w:val="28"/>
        </w:rPr>
        <w:t>4</w:t>
      </w:r>
      <w:r>
        <w:rPr>
          <w:rFonts w:asciiTheme="majorHAnsi" w:hAnsiTheme="majorHAnsi" w:cs="Times New Roman"/>
          <w:sz w:val="28"/>
          <w:szCs w:val="28"/>
        </w:rPr>
        <w:t>. 202</w:t>
      </w:r>
      <w:r w:rsidR="00E35578">
        <w:rPr>
          <w:rFonts w:asciiTheme="majorHAnsi" w:hAnsiTheme="majorHAnsi" w:cs="Times New Roman"/>
          <w:sz w:val="28"/>
          <w:szCs w:val="28"/>
        </w:rPr>
        <w:t>4</w:t>
      </w:r>
      <w:r>
        <w:rPr>
          <w:rFonts w:asciiTheme="majorHAnsi" w:hAnsiTheme="majorHAnsi" w:cs="Times New Roman"/>
          <w:sz w:val="28"/>
          <w:szCs w:val="28"/>
        </w:rPr>
        <w:t xml:space="preserve">, zveřejněn na el. ÚD </w:t>
      </w:r>
      <w:r w:rsidR="00834876">
        <w:rPr>
          <w:rFonts w:asciiTheme="majorHAnsi" w:hAnsiTheme="majorHAnsi" w:cs="Times New Roman"/>
          <w:sz w:val="28"/>
          <w:szCs w:val="28"/>
        </w:rPr>
        <w:t>2</w:t>
      </w:r>
      <w:r w:rsidR="00E35578">
        <w:rPr>
          <w:rFonts w:asciiTheme="majorHAnsi" w:hAnsiTheme="majorHAnsi" w:cs="Times New Roman"/>
          <w:sz w:val="28"/>
          <w:szCs w:val="28"/>
        </w:rPr>
        <w:t>7</w:t>
      </w:r>
      <w:r w:rsidR="00834876">
        <w:rPr>
          <w:rFonts w:asciiTheme="majorHAnsi" w:hAnsiTheme="majorHAnsi" w:cs="Times New Roman"/>
          <w:sz w:val="28"/>
          <w:szCs w:val="28"/>
        </w:rPr>
        <w:t>. 5. 202</w:t>
      </w:r>
      <w:r w:rsidR="00E35578">
        <w:rPr>
          <w:rFonts w:asciiTheme="majorHAnsi" w:hAnsiTheme="majorHAnsi" w:cs="Times New Roman"/>
          <w:sz w:val="28"/>
          <w:szCs w:val="28"/>
        </w:rPr>
        <w:t>4</w:t>
      </w:r>
    </w:p>
    <w:p w14:paraId="4C4C9DA0" w14:textId="77777777" w:rsidR="00BE2734" w:rsidRDefault="00BE2734" w:rsidP="003C272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521C0C13" w14:textId="2263B16C" w:rsidR="003B3688" w:rsidRPr="008231C3" w:rsidRDefault="004C3974" w:rsidP="003B368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>třednědob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výhled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u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rozpočtu na období </w:t>
      </w:r>
      <w:proofErr w:type="gramStart"/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>20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26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– 202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9</w:t>
      </w:r>
      <w:proofErr w:type="gramEnd"/>
    </w:p>
    <w:p w14:paraId="2DB69FC5" w14:textId="6F426A1D" w:rsidR="003B3688" w:rsidRDefault="004C3974" w:rsidP="003B3688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Valná hromada svazku schválila střednědobý výhled rozpočtu na období </w:t>
      </w:r>
      <w:proofErr w:type="gramStart"/>
      <w:r>
        <w:rPr>
          <w:rFonts w:asciiTheme="majorHAnsi" w:hAnsiTheme="majorHAnsi" w:cs="Times New Roman"/>
          <w:sz w:val="28"/>
          <w:szCs w:val="28"/>
        </w:rPr>
        <w:t>2026 - 2029</w:t>
      </w:r>
      <w:proofErr w:type="gramEnd"/>
      <w:r w:rsidR="003B3688">
        <w:rPr>
          <w:rFonts w:asciiTheme="majorHAnsi" w:hAnsiTheme="majorHAnsi" w:cs="Times New Roman"/>
          <w:sz w:val="28"/>
          <w:szCs w:val="28"/>
        </w:rPr>
        <w:t xml:space="preserve"> dne 2. 12. 2024; zveřejněno na ÚD 1</w:t>
      </w:r>
      <w:r w:rsidR="00BD229E">
        <w:rPr>
          <w:rFonts w:asciiTheme="majorHAnsi" w:hAnsiTheme="majorHAnsi" w:cs="Times New Roman"/>
          <w:sz w:val="28"/>
          <w:szCs w:val="28"/>
        </w:rPr>
        <w:t>6</w:t>
      </w:r>
      <w:r w:rsidR="003B3688">
        <w:rPr>
          <w:rFonts w:asciiTheme="majorHAnsi" w:hAnsiTheme="majorHAnsi" w:cs="Times New Roman"/>
          <w:sz w:val="28"/>
          <w:szCs w:val="28"/>
        </w:rPr>
        <w:t>. 1</w:t>
      </w:r>
      <w:r>
        <w:rPr>
          <w:rFonts w:asciiTheme="majorHAnsi" w:hAnsiTheme="majorHAnsi" w:cs="Times New Roman"/>
          <w:sz w:val="28"/>
          <w:szCs w:val="28"/>
        </w:rPr>
        <w:t>2</w:t>
      </w:r>
      <w:r w:rsidR="003B3688">
        <w:rPr>
          <w:rFonts w:asciiTheme="majorHAnsi" w:hAnsiTheme="majorHAnsi" w:cs="Times New Roman"/>
          <w:sz w:val="28"/>
          <w:szCs w:val="28"/>
        </w:rPr>
        <w:t>. 2024</w:t>
      </w:r>
    </w:p>
    <w:p w14:paraId="1E3F0EF7" w14:textId="77777777" w:rsidR="003B3688" w:rsidRDefault="003B3688" w:rsidP="003B3688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48BC2513" w14:textId="02117BDC" w:rsidR="003B3688" w:rsidRPr="008231C3" w:rsidRDefault="004C3974" w:rsidP="003B368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ozpoč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t DSO na rok 2025</w:t>
      </w:r>
    </w:p>
    <w:p w14:paraId="0E616F73" w14:textId="7938C115" w:rsidR="004C3974" w:rsidRDefault="004C3974" w:rsidP="004C397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rozpočet na rok 2025 dne 2. 12. 2024, zveřejněno na el. ÚD 1</w:t>
      </w:r>
      <w:r w:rsidR="00BD229E">
        <w:rPr>
          <w:rFonts w:asciiTheme="majorHAnsi" w:hAnsiTheme="majorHAnsi" w:cs="Times New Roman"/>
          <w:sz w:val="28"/>
          <w:szCs w:val="28"/>
        </w:rPr>
        <w:t>6</w:t>
      </w:r>
      <w:r>
        <w:rPr>
          <w:rFonts w:asciiTheme="majorHAnsi" w:hAnsiTheme="majorHAnsi" w:cs="Times New Roman"/>
          <w:sz w:val="28"/>
          <w:szCs w:val="28"/>
        </w:rPr>
        <w:t>. 12. 2024</w:t>
      </w:r>
    </w:p>
    <w:p w14:paraId="0BBE817E" w14:textId="77777777" w:rsidR="006A498E" w:rsidRDefault="006A498E" w:rsidP="004C397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4A63DE98" w14:textId="01147FDD" w:rsidR="006A498E" w:rsidRPr="006A498E" w:rsidRDefault="006A498E" w:rsidP="006A498E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6A498E">
        <w:rPr>
          <w:rFonts w:asciiTheme="majorHAnsi" w:hAnsiTheme="majorHAnsi" w:cs="Times New Roman"/>
          <w:b/>
          <w:sz w:val="28"/>
          <w:szCs w:val="28"/>
          <w:u w:val="single"/>
        </w:rPr>
        <w:t>Závěrečný účet DSO za rok 202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4</w:t>
      </w:r>
      <w:r w:rsidRPr="006A498E">
        <w:rPr>
          <w:rFonts w:asciiTheme="majorHAnsi" w:hAnsiTheme="majorHAnsi" w:cs="Times New Roman"/>
          <w:b/>
          <w:sz w:val="28"/>
          <w:szCs w:val="28"/>
          <w:u w:val="single"/>
        </w:rPr>
        <w:t xml:space="preserve"> - návrh</w:t>
      </w:r>
    </w:p>
    <w:p w14:paraId="745F590A" w14:textId="5CEA7A08" w:rsidR="006A498E" w:rsidRPr="006A498E" w:rsidRDefault="006A498E" w:rsidP="006A498E">
      <w:pPr>
        <w:spacing w:after="0"/>
        <w:rPr>
          <w:rFonts w:asciiTheme="majorHAnsi" w:hAnsiTheme="majorHAnsi" w:cs="Times New Roman"/>
          <w:sz w:val="28"/>
          <w:szCs w:val="28"/>
        </w:rPr>
      </w:pPr>
      <w:r w:rsidRPr="006A498E">
        <w:rPr>
          <w:rFonts w:asciiTheme="majorHAnsi" w:hAnsiTheme="majorHAnsi" w:cs="Times New Roman"/>
          <w:sz w:val="28"/>
          <w:szCs w:val="28"/>
        </w:rPr>
        <w:t>Závěrečný účet vč. příloh k předložení na valnou hromadu svazku 29. 4. 202</w:t>
      </w:r>
      <w:r>
        <w:rPr>
          <w:rFonts w:asciiTheme="majorHAnsi" w:hAnsiTheme="majorHAnsi" w:cs="Times New Roman"/>
          <w:sz w:val="28"/>
          <w:szCs w:val="28"/>
        </w:rPr>
        <w:t>5</w:t>
      </w:r>
      <w:r w:rsidRPr="006A498E">
        <w:rPr>
          <w:rFonts w:asciiTheme="majorHAnsi" w:hAnsiTheme="majorHAnsi" w:cs="Times New Roman"/>
          <w:sz w:val="28"/>
          <w:szCs w:val="28"/>
        </w:rPr>
        <w:t xml:space="preserve">, zveřejněn na el. ÚD </w:t>
      </w:r>
      <w:r>
        <w:rPr>
          <w:rFonts w:asciiTheme="majorHAnsi" w:hAnsiTheme="majorHAnsi" w:cs="Times New Roman"/>
          <w:sz w:val="28"/>
          <w:szCs w:val="28"/>
        </w:rPr>
        <w:t>9</w:t>
      </w:r>
      <w:r w:rsidRPr="006A498E">
        <w:rPr>
          <w:rFonts w:asciiTheme="majorHAnsi" w:hAnsiTheme="majorHAnsi" w:cs="Times New Roman"/>
          <w:sz w:val="28"/>
          <w:szCs w:val="28"/>
        </w:rPr>
        <w:t>. 4. 202</w:t>
      </w:r>
      <w:r>
        <w:rPr>
          <w:rFonts w:asciiTheme="majorHAnsi" w:hAnsiTheme="majorHAnsi" w:cs="Times New Roman"/>
          <w:sz w:val="28"/>
          <w:szCs w:val="28"/>
        </w:rPr>
        <w:t>5</w:t>
      </w:r>
    </w:p>
    <w:p w14:paraId="441040D1" w14:textId="77777777" w:rsidR="006A498E" w:rsidRDefault="006A498E" w:rsidP="004C397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1C1ABC72" w14:textId="77777777" w:rsidR="003B3688" w:rsidRDefault="003B3688" w:rsidP="003B368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sectPr w:rsidR="003B3688" w:rsidSect="0082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D23CD"/>
    <w:multiLevelType w:val="hybridMultilevel"/>
    <w:tmpl w:val="32704058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1434"/>
    <w:rsid w:val="00020F9F"/>
    <w:rsid w:val="000558A0"/>
    <w:rsid w:val="0008096E"/>
    <w:rsid w:val="00082192"/>
    <w:rsid w:val="00087963"/>
    <w:rsid w:val="00090976"/>
    <w:rsid w:val="000F21B5"/>
    <w:rsid w:val="0017178D"/>
    <w:rsid w:val="00176B86"/>
    <w:rsid w:val="0018721F"/>
    <w:rsid w:val="002614A3"/>
    <w:rsid w:val="00284036"/>
    <w:rsid w:val="002A63B7"/>
    <w:rsid w:val="002C0D5D"/>
    <w:rsid w:val="00306023"/>
    <w:rsid w:val="00310251"/>
    <w:rsid w:val="00314049"/>
    <w:rsid w:val="0034078E"/>
    <w:rsid w:val="003657AA"/>
    <w:rsid w:val="003B3688"/>
    <w:rsid w:val="003C2728"/>
    <w:rsid w:val="003D6B5E"/>
    <w:rsid w:val="003E13C4"/>
    <w:rsid w:val="00407FCC"/>
    <w:rsid w:val="004369D1"/>
    <w:rsid w:val="00444844"/>
    <w:rsid w:val="00483D88"/>
    <w:rsid w:val="004C0753"/>
    <w:rsid w:val="004C186F"/>
    <w:rsid w:val="004C3974"/>
    <w:rsid w:val="004E5BA8"/>
    <w:rsid w:val="004E6C05"/>
    <w:rsid w:val="00520735"/>
    <w:rsid w:val="005221BF"/>
    <w:rsid w:val="0055126E"/>
    <w:rsid w:val="005545E5"/>
    <w:rsid w:val="00576D80"/>
    <w:rsid w:val="00584294"/>
    <w:rsid w:val="005D39C0"/>
    <w:rsid w:val="00612C61"/>
    <w:rsid w:val="00654A74"/>
    <w:rsid w:val="006859A8"/>
    <w:rsid w:val="006A498E"/>
    <w:rsid w:val="006A59C4"/>
    <w:rsid w:val="006A69EC"/>
    <w:rsid w:val="006B1208"/>
    <w:rsid w:val="006C1FCE"/>
    <w:rsid w:val="006C6152"/>
    <w:rsid w:val="00700FAC"/>
    <w:rsid w:val="0070508D"/>
    <w:rsid w:val="00705C7E"/>
    <w:rsid w:val="0072370D"/>
    <w:rsid w:val="0075336A"/>
    <w:rsid w:val="00770BFA"/>
    <w:rsid w:val="007B0CAC"/>
    <w:rsid w:val="007C4A11"/>
    <w:rsid w:val="008231C3"/>
    <w:rsid w:val="0082689A"/>
    <w:rsid w:val="00834876"/>
    <w:rsid w:val="008712CB"/>
    <w:rsid w:val="0093201E"/>
    <w:rsid w:val="00952ACD"/>
    <w:rsid w:val="009A01C5"/>
    <w:rsid w:val="009B2B57"/>
    <w:rsid w:val="009E35C2"/>
    <w:rsid w:val="00A352CC"/>
    <w:rsid w:val="00A559CE"/>
    <w:rsid w:val="00A76DF9"/>
    <w:rsid w:val="00AA3783"/>
    <w:rsid w:val="00AA6211"/>
    <w:rsid w:val="00AE3902"/>
    <w:rsid w:val="00AE441A"/>
    <w:rsid w:val="00AE60C5"/>
    <w:rsid w:val="00B13BA3"/>
    <w:rsid w:val="00B3373A"/>
    <w:rsid w:val="00B95570"/>
    <w:rsid w:val="00B972CE"/>
    <w:rsid w:val="00BA6B06"/>
    <w:rsid w:val="00BC35E1"/>
    <w:rsid w:val="00BD229E"/>
    <w:rsid w:val="00BD7CE9"/>
    <w:rsid w:val="00BE2734"/>
    <w:rsid w:val="00C11ADB"/>
    <w:rsid w:val="00C349CB"/>
    <w:rsid w:val="00C7592C"/>
    <w:rsid w:val="00C76B15"/>
    <w:rsid w:val="00CB5C66"/>
    <w:rsid w:val="00CC48ED"/>
    <w:rsid w:val="00CF686D"/>
    <w:rsid w:val="00D07072"/>
    <w:rsid w:val="00D10A50"/>
    <w:rsid w:val="00D1284E"/>
    <w:rsid w:val="00D20137"/>
    <w:rsid w:val="00D60547"/>
    <w:rsid w:val="00D94EDF"/>
    <w:rsid w:val="00DD55BB"/>
    <w:rsid w:val="00E35578"/>
    <w:rsid w:val="00E42100"/>
    <w:rsid w:val="00EA22B4"/>
    <w:rsid w:val="00EA39E5"/>
    <w:rsid w:val="00EB6275"/>
    <w:rsid w:val="00EC11AE"/>
    <w:rsid w:val="00F10CDC"/>
    <w:rsid w:val="00F27CF2"/>
    <w:rsid w:val="00F64D2B"/>
    <w:rsid w:val="00FA45C0"/>
    <w:rsid w:val="00FA4A28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89E3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8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31C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0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nilovsko.cz/uredni-de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OU Librantice</cp:lastModifiedBy>
  <cp:revision>2</cp:revision>
  <cp:lastPrinted>2025-04-11T06:11:00Z</cp:lastPrinted>
  <dcterms:created xsi:type="dcterms:W3CDTF">2025-04-11T06:11:00Z</dcterms:created>
  <dcterms:modified xsi:type="dcterms:W3CDTF">2025-04-11T06:11:00Z</dcterms:modified>
</cp:coreProperties>
</file>